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9EFA" w14:textId="77777777" w:rsidR="00D52291" w:rsidRPr="00D52291" w:rsidRDefault="00D52291" w:rsidP="00D52291">
      <w:pPr>
        <w:pStyle w:val="Normln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D522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Druhý ročník Brněnského Pride Weeku obohatí komunitní a kulturní život LGBT+ lidí v Brně nabídkou projekcí, besed, diskuzí a bohoslužbou.</w:t>
      </w:r>
    </w:p>
    <w:p w14:paraId="39DAC678" w14:textId="007500F8" w:rsidR="00D52291" w:rsidRPr="00D52291" w:rsidRDefault="00D52291" w:rsidP="00D52291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D52291">
        <w:rPr>
          <w:rFonts w:asciiTheme="minorHAnsi" w:hAnsiTheme="minorHAnsi" w:cstheme="minorHAnsi"/>
          <w:color w:val="000000"/>
          <w:sz w:val="22"/>
          <w:szCs w:val="22"/>
        </w:rPr>
        <w:t xml:space="preserve">Brno, </w:t>
      </w: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D52291">
        <w:rPr>
          <w:rFonts w:asciiTheme="minorHAnsi" w:hAnsiTheme="minorHAnsi" w:cstheme="minorHAnsi"/>
          <w:color w:val="000000"/>
          <w:sz w:val="22"/>
          <w:szCs w:val="22"/>
        </w:rPr>
        <w:t>. června 2022</w:t>
      </w:r>
    </w:p>
    <w:p w14:paraId="18FCC7C8" w14:textId="77777777" w:rsidR="00D52291" w:rsidRPr="00D52291" w:rsidRDefault="00D52291" w:rsidP="00D522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522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týden od 13. do 19. června připravil spolek STUD, z.s. a jeho platforma Queer Kód ve spolupráci s kinem Art a divadlem Husa na provázku druhý ročník kulturních a komunitních akcí pod názvem Brněnský Pride Week. Festival si klade za cíl obohatit život LGBT+ lidí v Brně. Součástí letošního ročníku festivalu budou přednášky, besedy, workshopy, projekce, piknik, procházka po městě, speedating a bohoslužba.</w:t>
      </w:r>
    </w:p>
    <w:p w14:paraId="3489037F" w14:textId="77777777" w:rsidR="00D52291" w:rsidRPr="00D52291" w:rsidRDefault="00D52291" w:rsidP="00D522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52291">
        <w:rPr>
          <w:rFonts w:asciiTheme="minorHAnsi" w:hAnsiTheme="minorHAnsi" w:cstheme="minorHAnsi"/>
          <w:color w:val="000000"/>
          <w:sz w:val="22"/>
          <w:szCs w:val="22"/>
        </w:rPr>
        <w:t>Brněnský Pride Week, který proběhne letos v třetím červnovém týdnu, nabídne obyvatelům a návštěvníkům moravské metropole 21 různorodých akcí. Od pondělí 13. června do neděle 19. června se každý den uskuteční alespoň jedna z nich. Celou událost odstartuje slavnostní zahájení v kině Art, o které se postará Duo Docentky a drag vystoupení v podání Sata Nica. Následovat budou besedy na různorodá témata, piknik, procházka po významných LGBT+ místech po Brně, filmové projekce a celou akcí ukončí nedělní bohoslužba.</w:t>
      </w:r>
    </w:p>
    <w:p w14:paraId="0757EFB0" w14:textId="77777777" w:rsidR="00D52291" w:rsidRPr="00D52291" w:rsidRDefault="00D52291" w:rsidP="00D522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52291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„Stejně jako loni bychom chtěli i letos návštěvníkům nabídnout pestrou směsici akcí tak, aby si každý z nich mohl vybrat tu svou a užít si ji. Jsme rádi, že loňský festival návštěvníky zaujal a vytvořil dobrý základ pro konání letošního festivalu. Máme na čem stavět jsme odhodláni festival do dalších let rozvíjet a rozšiřovat,“</w:t>
      </w:r>
      <w:r w:rsidRPr="00D52291">
        <w:rPr>
          <w:rFonts w:asciiTheme="minorHAnsi" w:hAnsiTheme="minorHAnsi" w:cstheme="minorHAnsi"/>
          <w:color w:val="000000"/>
          <w:sz w:val="22"/>
          <w:szCs w:val="22"/>
        </w:rPr>
        <w:t xml:space="preserve"> říká </w:t>
      </w:r>
      <w:r w:rsidRPr="00D522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Marek Christ</w:t>
      </w:r>
      <w:r w:rsidRPr="00D52291">
        <w:rPr>
          <w:rFonts w:asciiTheme="minorHAnsi" w:hAnsiTheme="minorHAnsi" w:cstheme="minorHAnsi"/>
          <w:color w:val="000000"/>
          <w:sz w:val="22"/>
          <w:szCs w:val="22"/>
        </w:rPr>
        <w:t>, předseda spolku STUD, z.s., který festival spolupořádá.</w:t>
      </w:r>
    </w:p>
    <w:p w14:paraId="5392F087" w14:textId="77777777" w:rsidR="00D52291" w:rsidRPr="00D52291" w:rsidRDefault="00D52291" w:rsidP="00D522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52291">
        <w:rPr>
          <w:rFonts w:asciiTheme="minorHAnsi" w:hAnsiTheme="minorHAnsi" w:cstheme="minorHAnsi"/>
          <w:color w:val="000000"/>
          <w:sz w:val="22"/>
          <w:szCs w:val="22"/>
        </w:rPr>
        <w:t xml:space="preserve">Srdcem Brněnského Pride Weeku bude i v letošním roce brněnské kino Art. K němu se přidá divadlo Husa na Provázku. Zde se uskuteční většina akcí. </w:t>
      </w:r>
      <w:r w:rsidRPr="00D52291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„Kino Art je svým dobrým umístěním a prostory příhodným místem pro organizaci této akce. Navíc bylo již v minulosti centrem queer filmového festivalu Mezipatra, LGBT+ komunita je tak na toto místo zvyklá,“</w:t>
      </w:r>
      <w:r w:rsidRPr="00D52291">
        <w:rPr>
          <w:rFonts w:asciiTheme="minorHAnsi" w:hAnsiTheme="minorHAnsi" w:cstheme="minorHAnsi"/>
          <w:color w:val="000000"/>
          <w:sz w:val="22"/>
          <w:szCs w:val="22"/>
        </w:rPr>
        <w:t xml:space="preserve"> doplňuje </w:t>
      </w:r>
      <w:r w:rsidRPr="00D522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Matúš Slamka</w:t>
      </w:r>
      <w:r w:rsidRPr="00D52291">
        <w:rPr>
          <w:rFonts w:asciiTheme="minorHAnsi" w:hAnsiTheme="minorHAnsi" w:cstheme="minorHAnsi"/>
          <w:color w:val="000000"/>
          <w:sz w:val="22"/>
          <w:szCs w:val="22"/>
        </w:rPr>
        <w:t xml:space="preserve"> za platformu Queer Kód. </w:t>
      </w:r>
    </w:p>
    <w:p w14:paraId="472250B8" w14:textId="77777777" w:rsidR="00D52291" w:rsidRPr="00D52291" w:rsidRDefault="00D52291" w:rsidP="00D522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52291">
        <w:rPr>
          <w:rFonts w:asciiTheme="minorHAnsi" w:hAnsiTheme="minorHAnsi" w:cstheme="minorHAnsi"/>
          <w:color w:val="000000"/>
          <w:sz w:val="22"/>
          <w:szCs w:val="22"/>
        </w:rPr>
        <w:t>Mezi významné téma festivalu bude patřit Queer stárnutí. Diskuse na toto téma se zaměří na nestereotypní formy (queer) stárnutí v normativním prostředí, které nemusí být pouze osamělé či neviditelné. Diskusi povedou Aneta Anne-Marie Podzimková (FHS UK) a Jolana Novotná (PROUD z.s.), které se dlouhodobě zabývají (nejen) queer stárnutím.</w:t>
      </w:r>
    </w:p>
    <w:p w14:paraId="0A7F8F58" w14:textId="77777777" w:rsidR="00D52291" w:rsidRPr="00D52291" w:rsidRDefault="00D52291" w:rsidP="00D522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52291">
        <w:rPr>
          <w:rFonts w:asciiTheme="minorHAnsi" w:hAnsiTheme="minorHAnsi" w:cstheme="minorHAnsi"/>
          <w:color w:val="000000"/>
          <w:sz w:val="22"/>
          <w:szCs w:val="22"/>
        </w:rPr>
        <w:t>Vstup na většinu akcí mimo filmové projekce a festivalovou party v rámci festivalu bude zdarma.</w:t>
      </w:r>
    </w:p>
    <w:p w14:paraId="5AAAD70B" w14:textId="77777777" w:rsidR="00D52291" w:rsidRPr="00D52291" w:rsidRDefault="00D52291" w:rsidP="00D522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hyperlink r:id="rId4" w:history="1">
        <w:r w:rsidRPr="00D52291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www.queerkod.cz</w:t>
        </w:r>
      </w:hyperlink>
      <w:r w:rsidRPr="00D52291">
        <w:rPr>
          <w:rFonts w:asciiTheme="minorHAnsi" w:hAnsiTheme="minorHAnsi" w:cstheme="minorHAnsi"/>
          <w:color w:val="000000"/>
          <w:sz w:val="22"/>
          <w:szCs w:val="22"/>
        </w:rPr>
        <w:t xml:space="preserve"> |</w:t>
      </w:r>
      <w:hyperlink r:id="rId5" w:history="1">
        <w:r w:rsidRPr="00D52291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  <w:r w:rsidRPr="00D52291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https://www.facebook.com/events/720327879300562/</w:t>
        </w:r>
      </w:hyperlink>
    </w:p>
    <w:p w14:paraId="6708A40D" w14:textId="77777777" w:rsidR="00D52291" w:rsidRPr="00D52291" w:rsidRDefault="00D52291" w:rsidP="00D522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5229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522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Organizátoři</w:t>
      </w:r>
      <w:r w:rsidRPr="00D5229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18A6582" w14:textId="77777777" w:rsidR="00D52291" w:rsidRPr="00D52291" w:rsidRDefault="00D52291" w:rsidP="00D522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D52291">
        <w:rPr>
          <w:rFonts w:asciiTheme="minorHAnsi" w:hAnsiTheme="minorHAnsi" w:cstheme="minorHAnsi"/>
          <w:i/>
          <w:iCs/>
          <w:color w:val="000000"/>
          <w:sz w:val="20"/>
          <w:szCs w:val="20"/>
        </w:rPr>
        <w:t>Brněnský Pride Week 2022 organizuje platforma Queer Kód, spolek STUD, kino Art a Divadlo Husa na Provázku. Queer Kód je projekt spolku STUD, z.s. Cílem projektu je poskytnout prostor pro společenské a kulturní aktivity pro lidi z LGBTQ+ komunity a lidi otevřené vůči "jinakosti". Skrze naše nápady bychom rádi umožnili prezentaci queer komunity reprezentativním a respektujícím způsobem, který mohou oni sami ovlivnit a být jeho součástí. Chceme odstranit bariéry a bourat předsudky, které jsou s LGBTQ+ lidmi spjaty. Věříme ve společnost, která je tolerantní, přijímající a také v to, že tato tolerance a přijetí může obohatit všechny a navzájem se od sebe můžeme učit. V rámci projektu chceme zprostředkovat různé aspekty života LGBTQ+ lidí také s ohledem na rozdílnost věku, rasy, pohlaví, etnicity, původu, ekonomického statusu, či náboženského přesvědčení. Na našich akcích jsou vítáni všichni lidé s otevřenou myslí, bez ohledu na jejich sexuální orientaci nebo gender.</w:t>
      </w:r>
    </w:p>
    <w:p w14:paraId="07CC701D" w14:textId="3CE38873" w:rsidR="00930E9F" w:rsidRPr="00090DEB" w:rsidRDefault="00930E9F" w:rsidP="0009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E5F0FFC" wp14:editId="43998ECC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798195" cy="533400"/>
            <wp:effectExtent l="0" t="0" r="190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E9F">
        <w:rPr>
          <w:rFonts w:ascii="Calibri" w:eastAsia="Times New Roman" w:hAnsi="Calibri" w:cs="Calibri"/>
          <w:lang w:eastAsia="cs-CZ"/>
        </w:rPr>
        <w:t>Akce je financována z programu Evropské unie  </w:t>
      </w:r>
      <w:r w:rsidRPr="00930E9F">
        <w:rPr>
          <w:rFonts w:ascii="Calibri" w:eastAsia="Times New Roman" w:hAnsi="Calibri" w:cs="Calibri"/>
          <w:lang w:eastAsia="cs-CZ"/>
        </w:rPr>
        <w:br/>
        <w:t>Práva, rovnost a občanství (2014-2020). </w:t>
      </w:r>
    </w:p>
    <w:sectPr w:rsidR="00930E9F" w:rsidRPr="00090DEB" w:rsidSect="007B73F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BC"/>
    <w:rsid w:val="00001155"/>
    <w:rsid w:val="00090DEB"/>
    <w:rsid w:val="000B6757"/>
    <w:rsid w:val="0018221E"/>
    <w:rsid w:val="001B2F9E"/>
    <w:rsid w:val="002353F9"/>
    <w:rsid w:val="003214D4"/>
    <w:rsid w:val="0037732A"/>
    <w:rsid w:val="00391E33"/>
    <w:rsid w:val="003A2916"/>
    <w:rsid w:val="003B015F"/>
    <w:rsid w:val="003C39D7"/>
    <w:rsid w:val="004A6334"/>
    <w:rsid w:val="004D62EE"/>
    <w:rsid w:val="005062F6"/>
    <w:rsid w:val="00513669"/>
    <w:rsid w:val="006117BC"/>
    <w:rsid w:val="00640AB3"/>
    <w:rsid w:val="006C324F"/>
    <w:rsid w:val="007B73F6"/>
    <w:rsid w:val="00922213"/>
    <w:rsid w:val="00922942"/>
    <w:rsid w:val="00930E9F"/>
    <w:rsid w:val="009B2B62"/>
    <w:rsid w:val="00B27138"/>
    <w:rsid w:val="00BE4AB6"/>
    <w:rsid w:val="00CA0A66"/>
    <w:rsid w:val="00CE3EF2"/>
    <w:rsid w:val="00D01170"/>
    <w:rsid w:val="00D37073"/>
    <w:rsid w:val="00D518E9"/>
    <w:rsid w:val="00D52291"/>
    <w:rsid w:val="00D767D8"/>
    <w:rsid w:val="00D8432E"/>
    <w:rsid w:val="00D95D34"/>
    <w:rsid w:val="00DC785D"/>
    <w:rsid w:val="00DE58C1"/>
    <w:rsid w:val="00E22772"/>
    <w:rsid w:val="00E25780"/>
    <w:rsid w:val="00EC5FD7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8290"/>
  <w15:chartTrackingRefBased/>
  <w15:docId w15:val="{8BFB7394-2BD1-4EE3-96E5-7579CD92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1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117BC"/>
  </w:style>
  <w:style w:type="character" w:customStyle="1" w:styleId="spellingerror">
    <w:name w:val="spellingerror"/>
    <w:basedOn w:val="Standardnpsmoodstavce"/>
    <w:rsid w:val="006117BC"/>
  </w:style>
  <w:style w:type="character" w:customStyle="1" w:styleId="eop">
    <w:name w:val="eop"/>
    <w:basedOn w:val="Standardnpsmoodstavce"/>
    <w:rsid w:val="006117BC"/>
  </w:style>
  <w:style w:type="character" w:customStyle="1" w:styleId="scxw43336531">
    <w:name w:val="scxw43336531"/>
    <w:basedOn w:val="Standardnpsmoodstavce"/>
    <w:rsid w:val="00930E9F"/>
  </w:style>
  <w:style w:type="character" w:styleId="Hypertextovodkaz">
    <w:name w:val="Hyperlink"/>
    <w:basedOn w:val="Standardnpsmoodstavce"/>
    <w:uiPriority w:val="99"/>
    <w:unhideWhenUsed/>
    <w:rsid w:val="00090D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0D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5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events/720327879300562/" TargetMode="External"/><Relationship Id="rId4" Type="http://schemas.openxmlformats.org/officeDocument/2006/relationships/hyperlink" Target="http://www.queerko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517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Christ</dc:creator>
  <cp:keywords/>
  <dc:description/>
  <cp:lastModifiedBy>Marek Christ</cp:lastModifiedBy>
  <cp:revision>41</cp:revision>
  <dcterms:created xsi:type="dcterms:W3CDTF">2021-07-28T07:54:00Z</dcterms:created>
  <dcterms:modified xsi:type="dcterms:W3CDTF">2022-06-06T20:20:00Z</dcterms:modified>
</cp:coreProperties>
</file>